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default"/>
        </w:rPr>
        <w:t xml:space="preserve">                                                                                      </w:t>
      </w:r>
    </w:p>
    <w:p>
      <w:pPr>
        <w:pStyle w:val="0"/>
        <w:spacing w:line="760" w:lineRule="atLeast"/>
        <w:rPr>
          <w:rFonts w:hint="eastAsia"/>
        </w:rPr>
      </w:pPr>
      <w:r>
        <w:rPr>
          <w:rFonts w:hint="default"/>
        </w:rPr>
        <w:t xml:space="preserve">                         </w:t>
      </w:r>
      <w:r>
        <w:rPr>
          <w:rFonts w:hint="eastAsia"/>
          <w:spacing w:val="90"/>
          <w:sz w:val="48"/>
          <w:fitText w:val="4440" w:id="1"/>
        </w:rPr>
        <w:t>入札（見積）</w:t>
      </w:r>
      <w:r>
        <w:rPr>
          <w:rFonts w:hint="eastAsia"/>
          <w:sz w:val="48"/>
          <w:fitText w:val="4440" w:id="1"/>
        </w:rPr>
        <w:t>書</w:t>
      </w:r>
      <w:r>
        <w:rPr>
          <w:rFonts w:hint="default"/>
        </w:rPr>
        <w:t xml:space="preserve">                          </w:t>
      </w:r>
    </w:p>
    <w:p>
      <w:pPr>
        <w:pStyle w:val="0"/>
        <w:spacing w:line="760" w:lineRule="atLeast"/>
        <w:rPr>
          <w:rFonts w:hint="eastAsia"/>
        </w:rPr>
      </w:pPr>
    </w:p>
    <w:p>
      <w:pPr>
        <w:pStyle w:val="0"/>
        <w:spacing w:line="240" w:lineRule="auto"/>
        <w:rPr>
          <w:rFonts w:hint="default"/>
        </w:rPr>
      </w:pPr>
      <w:r>
        <w:rPr>
          <w:rFonts w:hint="default"/>
        </w:rPr>
        <w:t xml:space="preserve">      </w:t>
      </w:r>
      <w:r>
        <w:rPr>
          <w:rFonts w:hint="eastAsia"/>
        </w:rPr>
        <w:t>工事番号</w:t>
      </w:r>
      <w:r>
        <w:rPr>
          <w:rFonts w:hint="eastAsia"/>
        </w:rPr>
        <w:t>(</w:t>
      </w:r>
      <w:r>
        <w:rPr>
          <w:rFonts w:hint="eastAsia"/>
        </w:rPr>
        <w:t>発番</w:t>
      </w:r>
      <w:r>
        <w:rPr>
          <w:rFonts w:hint="eastAsia"/>
        </w:rPr>
        <w:t>)</w:t>
      </w:r>
      <w:r>
        <w:rPr>
          <w:rFonts w:hint="eastAsia"/>
        </w:rPr>
        <w:t>　　　　　　</w:t>
      </w:r>
      <w:r>
        <w:rPr>
          <w:rFonts w:hint="eastAsia"/>
          <w:sz w:val="28"/>
        </w:rPr>
        <w:t>神契公告第　　　　　　　号　</w:t>
      </w:r>
      <w:r>
        <w:rPr>
          <w:rFonts w:hint="eastAsia"/>
        </w:rPr>
        <w:t>　　　　</w:t>
      </w:r>
      <w:r>
        <w:rPr>
          <w:rFonts w:hint="default"/>
        </w:rPr>
        <w:t xml:space="preserve">             </w:t>
      </w:r>
    </w:p>
    <w:p>
      <w:pPr>
        <w:pStyle w:val="0"/>
        <w:spacing w:line="120" w:lineRule="auto"/>
        <w:rPr>
          <w:rFonts w:hint="eastAsia"/>
          <w:u w:val="single"/>
        </w:rPr>
      </w:pPr>
      <w:r>
        <w:rPr>
          <w:rFonts w:hint="default"/>
        </w:rPr>
        <w:t xml:space="preserve">                </w:t>
      </w:r>
      <w:r>
        <w:rPr>
          <w:rFonts w:hint="eastAsia"/>
        </w:rPr>
        <w:t>　</w:t>
      </w:r>
      <w:r>
        <w:rPr>
          <w:rFonts w:hint="eastAsia"/>
        </w:rPr>
        <w:t xml:space="preserve"> </w:t>
      </w:r>
      <w:r>
        <w:rPr>
          <w:rFonts w:hint="default"/>
          <w:u w:val="single"/>
        </w:rPr>
        <w:t xml:space="preserve"> </w:t>
      </w:r>
      <w:r>
        <w:rPr>
          <w:rFonts w:hint="eastAsia"/>
          <w:u w:val="single"/>
        </w:rPr>
        <w:t>　　　　　　　　　　　　　　　　　　　　　　　　　　　　　　　</w:t>
      </w:r>
    </w:p>
    <w:p>
      <w:pPr>
        <w:pStyle w:val="0"/>
        <w:spacing w:line="240" w:lineRule="exact"/>
        <w:rPr>
          <w:rFonts w:hint="default"/>
        </w:rPr>
      </w:pPr>
      <w:r>
        <w:rPr>
          <w:rFonts w:hint="default"/>
        </w:rPr>
        <w:t xml:space="preserve">                                                                                        </w:t>
      </w:r>
    </w:p>
    <w:p>
      <w:pPr>
        <w:pStyle w:val="0"/>
        <w:spacing w:line="240" w:lineRule="exact"/>
        <w:rPr>
          <w:rFonts w:hint="default"/>
        </w:rPr>
      </w:pPr>
      <w:r>
        <w:rPr>
          <w:rFonts w:hint="default"/>
        </w:rPr>
        <w:t xml:space="preserve">                                                                                        </w:t>
      </w:r>
    </w:p>
    <w:p>
      <w:pPr>
        <w:pStyle w:val="0"/>
        <w:spacing w:line="240" w:lineRule="auto"/>
        <w:rPr>
          <w:rFonts w:hint="default"/>
        </w:rPr>
      </w:pPr>
      <w:r>
        <w:rPr>
          <w:rFonts w:hint="default"/>
        </w:rPr>
        <w:t xml:space="preserve">      </w:t>
      </w:r>
      <w:r>
        <w:rPr>
          <w:rFonts w:hint="eastAsia"/>
        </w:rPr>
        <w:t>工</w:t>
      </w:r>
      <w:r>
        <w:rPr>
          <w:rFonts w:hint="eastAsia"/>
        </w:rPr>
        <w:t xml:space="preserve"> </w:t>
      </w:r>
      <w:r>
        <w:rPr>
          <w:rFonts w:hint="eastAsia"/>
        </w:rPr>
        <w:t>事</w:t>
      </w:r>
      <w:r>
        <w:rPr>
          <w:rFonts w:hint="eastAsia"/>
        </w:rPr>
        <w:t xml:space="preserve"> </w:t>
      </w:r>
      <w:r>
        <w:rPr>
          <w:rFonts w:hint="eastAsia"/>
        </w:rPr>
        <w:t>名　　　　　　　　　　　　　　　　　　　　　　　　　　　　</w:t>
      </w:r>
      <w:r>
        <w:rPr>
          <w:rFonts w:hint="default"/>
        </w:rPr>
        <w:t xml:space="preserve">             </w:t>
      </w:r>
    </w:p>
    <w:p>
      <w:pPr>
        <w:pStyle w:val="0"/>
        <w:spacing w:line="120" w:lineRule="auto"/>
        <w:rPr>
          <w:rFonts w:hint="eastAsia"/>
          <w:u w:val="single"/>
        </w:rPr>
      </w:pPr>
      <w:r>
        <w:rPr>
          <w:rFonts w:hint="default"/>
        </w:rPr>
        <w:t xml:space="preserve">                </w:t>
      </w:r>
      <w:r>
        <w:rPr>
          <w:rFonts w:hint="eastAsia"/>
        </w:rPr>
        <w:t>　</w:t>
      </w:r>
      <w:r>
        <w:rPr>
          <w:rFonts w:hint="eastAsia"/>
        </w:rPr>
        <w:t xml:space="preserve"> </w:t>
      </w:r>
      <w:r>
        <w:rPr>
          <w:rFonts w:hint="default"/>
          <w:u w:val="single"/>
        </w:rPr>
        <w:t xml:space="preserve"> </w:t>
      </w:r>
      <w:r>
        <w:rPr>
          <w:rFonts w:hint="eastAsia"/>
          <w:u w:val="single"/>
        </w:rPr>
        <w:t>　　　　　　　　　　　　　　　　　　　　　　　　　　　　　　　</w:t>
      </w:r>
    </w:p>
    <w:p>
      <w:pPr>
        <w:pStyle w:val="0"/>
        <w:spacing w:line="240" w:lineRule="exact"/>
        <w:rPr>
          <w:rFonts w:hint="default"/>
        </w:rPr>
      </w:pPr>
    </w:p>
    <w:p>
      <w:pPr>
        <w:pStyle w:val="0"/>
        <w:spacing w:line="240" w:lineRule="exact"/>
        <w:rPr>
          <w:rFonts w:hint="default"/>
        </w:rPr>
      </w:pPr>
    </w:p>
    <w:p>
      <w:pPr>
        <w:pStyle w:val="0"/>
        <w:spacing w:line="240" w:lineRule="auto"/>
        <w:rPr>
          <w:rFonts w:hint="default"/>
        </w:rPr>
      </w:pPr>
      <w:r>
        <w:rPr>
          <w:rFonts w:hint="default"/>
        </w:rPr>
        <w:t xml:space="preserve">      </w:t>
      </w:r>
      <w:r>
        <w:rPr>
          <w:rFonts w:hint="eastAsia"/>
        </w:rPr>
        <w:t>工事場所　　　神栖市　　　　　　　　　　　　　　　　　　　　　　　　　地内</w:t>
      </w:r>
    </w:p>
    <w:p>
      <w:pPr>
        <w:pStyle w:val="0"/>
        <w:spacing w:line="120" w:lineRule="auto"/>
        <w:rPr>
          <w:rFonts w:hint="default"/>
        </w:rPr>
      </w:pPr>
      <w:r>
        <w:rPr>
          <w:rFonts w:hint="default"/>
        </w:rPr>
        <w:t xml:space="preserve">                   </w:t>
      </w:r>
      <w:r>
        <w:rPr>
          <w:rFonts w:hint="eastAsia"/>
          <w:u w:val="single"/>
        </w:rPr>
        <w:t>　　　　　　　　　　　　　　　　　　　　　　　　　　　　　　</w:t>
      </w:r>
      <w:r>
        <w:rPr>
          <w:rFonts w:hint="eastAsia"/>
          <w:u w:val="single"/>
        </w:rPr>
        <w:t xml:space="preserve"> </w:t>
      </w:r>
      <w:r>
        <w:rPr>
          <w:rFonts w:hint="eastAsia"/>
          <w:u w:val="single"/>
        </w:rPr>
        <w:t>　</w:t>
      </w:r>
      <w:r>
        <w:rPr>
          <w:rFonts w:hint="default"/>
        </w:rPr>
        <w:t xml:space="preserve">   </w:t>
      </w:r>
    </w:p>
    <w:p>
      <w:pPr>
        <w:pStyle w:val="0"/>
        <w:rPr>
          <w:rFonts w:hint="default"/>
        </w:rPr>
      </w:pPr>
      <w:r>
        <w:rPr>
          <w:rFonts w:hint="default"/>
        </w:rPr>
        <w:t xml:space="preserve">                                                                                        </w:t>
      </w:r>
    </w:p>
    <w:p>
      <w:pPr>
        <w:pStyle w:val="0"/>
        <w:rPr>
          <w:rFonts w:hint="default"/>
        </w:rPr>
      </w:pPr>
      <w:r>
        <w:rPr>
          <w:rFonts w:hint="default"/>
        </w:rPr>
        <w:t xml:space="preserve">                                                                                        </w:t>
      </w:r>
    </w:p>
    <w:tbl>
      <w:tblPr>
        <w:tblStyle w:val="11"/>
        <w:tblW w:w="10234" w:type="dxa"/>
        <w:tblInd w:w="272" w:type="dxa"/>
        <w:tblLayout w:type="fixed"/>
        <w:tblCellMar>
          <w:top w:w="0" w:type="dxa"/>
          <w:left w:w="28" w:type="dxa"/>
          <w:bottom w:w="0" w:type="dxa"/>
          <w:right w:w="28" w:type="dxa"/>
        </w:tblCellMar>
        <w:tblLook w:firstRow="0" w:lastRow="0" w:firstColumn="0" w:lastColumn="0" w:noHBand="1" w:noVBand="1" w:val="0600"/>
      </w:tblPr>
      <w:tblGrid>
        <w:gridCol w:w="142"/>
        <w:gridCol w:w="1275"/>
        <w:gridCol w:w="1358"/>
        <w:gridCol w:w="814"/>
        <w:gridCol w:w="813"/>
        <w:gridCol w:w="814"/>
        <w:gridCol w:w="814"/>
        <w:gridCol w:w="813"/>
        <w:gridCol w:w="814"/>
        <w:gridCol w:w="814"/>
        <w:gridCol w:w="813"/>
        <w:gridCol w:w="814"/>
        <w:gridCol w:w="136"/>
      </w:tblGrid>
      <w:tr>
        <w:trPr/>
        <w:tc>
          <w:tcPr>
            <w:tcW w:w="142" w:type="dxa"/>
            <w:tcBorders>
              <w:top w:val="nil"/>
              <w:left w:val="nil"/>
              <w:bottom w:val="nil"/>
              <w:right w:val="single" w:color="auto" w:sz="12"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127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right="-57"/>
              <w:rPr>
                <w:rFonts w:hint="default"/>
              </w:rPr>
            </w:pPr>
          </w:p>
          <w:p>
            <w:pPr>
              <w:pStyle w:val="0"/>
              <w:ind w:right="-57"/>
              <w:rPr>
                <w:rFonts w:hint="default"/>
              </w:rPr>
            </w:pPr>
            <w:r>
              <w:rPr>
                <w:rFonts w:hint="eastAsia"/>
                <w:spacing w:val="60"/>
                <w:w w:val="200"/>
                <w:fitText w:val="1080" w:id="2"/>
              </w:rPr>
              <w:t>見</w:t>
            </w:r>
            <w:r>
              <w:rPr>
                <w:rFonts w:hint="eastAsia"/>
                <w:w w:val="200"/>
                <w:fitText w:val="1080" w:id="2"/>
              </w:rPr>
              <w:t>積</w:t>
            </w:r>
          </w:p>
          <w:p>
            <w:pPr>
              <w:pStyle w:val="0"/>
              <w:ind w:right="-57"/>
              <w:rPr>
                <w:rFonts w:hint="default"/>
              </w:rPr>
            </w:pPr>
            <w:r>
              <w:rPr>
                <w:rFonts w:hint="eastAsia"/>
                <w:spacing w:val="60"/>
                <w:w w:val="200"/>
                <w:fitText w:val="1080" w:id="3"/>
              </w:rPr>
              <w:t>金</w:t>
            </w:r>
            <w:r>
              <w:rPr>
                <w:rFonts w:hint="eastAsia"/>
                <w:w w:val="200"/>
                <w:fitText w:val="1080" w:id="3"/>
              </w:rPr>
              <w:t>額</w:t>
            </w:r>
          </w:p>
        </w:tc>
        <w:tc>
          <w:tcPr>
            <w:tcW w:w="135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right="-57"/>
              <w:rPr>
                <w:rFonts w:hint="default"/>
              </w:rPr>
            </w:pPr>
            <w:r>
              <w:rPr>
                <w:rFonts w:hint="default"/>
              </w:rPr>
              <w:t xml:space="preserve">         </w:t>
            </w:r>
            <w:r>
              <w:rPr>
                <w:rFonts w:hint="eastAsia"/>
                <w:w w:val="50"/>
              </w:rPr>
              <w:t>十億</w:t>
            </w:r>
          </w:p>
          <w:p>
            <w:pPr>
              <w:pStyle w:val="0"/>
              <w:ind w:right="-57"/>
              <w:rPr>
                <w:rFonts w:hint="default"/>
              </w:rPr>
            </w:pPr>
          </w:p>
          <w:p>
            <w:pPr>
              <w:pStyle w:val="0"/>
              <w:ind w:right="-57"/>
              <w:rPr>
                <w:rFonts w:hint="default"/>
              </w:rPr>
            </w:pPr>
          </w:p>
          <w:p>
            <w:pPr>
              <w:pStyle w:val="0"/>
              <w:ind w:right="-57"/>
              <w:rPr>
                <w:rFonts w:hint="default"/>
              </w:rPr>
            </w:pPr>
          </w:p>
        </w:tc>
        <w:tc>
          <w:tcPr>
            <w:tcW w:w="814" w:type="dxa"/>
            <w:tcBorders>
              <w:top w:val="single" w:color="auto" w:sz="12" w:space="0"/>
              <w:left w:val="single" w:color="auto" w:sz="12" w:space="0"/>
              <w:bottom w:val="single" w:color="auto" w:sz="12" w:space="0"/>
              <w:right w:val="dotted" w:color="auto" w:sz="6"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813" w:type="dxa"/>
            <w:tcBorders>
              <w:top w:val="single" w:color="auto" w:sz="12" w:space="0"/>
              <w:left w:val="dotted" w:color="auto" w:sz="6" w:space="0"/>
              <w:bottom w:val="single" w:color="auto" w:sz="12" w:space="0"/>
              <w:right w:val="dotted" w:color="auto" w:sz="6"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814" w:type="dxa"/>
            <w:tcBorders>
              <w:top w:val="single" w:color="auto" w:sz="12" w:space="0"/>
              <w:left w:val="dotted" w:color="auto" w:sz="6" w:space="0"/>
              <w:bottom w:val="single" w:color="auto" w:sz="12" w:space="0"/>
              <w:right w:val="single" w:color="auto" w:sz="12" w:space="0"/>
              <w:tl2br w:val="none" w:color="auto" w:sz="0" w:space="0"/>
              <w:tr2bl w:val="none" w:color="auto" w:sz="0" w:space="0"/>
            </w:tcBorders>
            <w:vAlign w:val="top"/>
          </w:tcPr>
          <w:p>
            <w:pPr>
              <w:pStyle w:val="0"/>
              <w:ind w:right="-57"/>
              <w:rPr>
                <w:rFonts w:hint="default"/>
              </w:rPr>
            </w:pPr>
            <w:r>
              <w:rPr>
                <w:rFonts w:hint="default"/>
              </w:rPr>
              <w:t xml:space="preserve">   </w:t>
            </w:r>
            <w:r>
              <w:rPr>
                <w:rFonts w:hint="eastAsia"/>
                <w:w w:val="50"/>
              </w:rPr>
              <w:t>百万</w:t>
            </w:r>
          </w:p>
          <w:p>
            <w:pPr>
              <w:pStyle w:val="0"/>
              <w:ind w:right="-57"/>
              <w:rPr>
                <w:rFonts w:hint="default"/>
              </w:rPr>
            </w:pPr>
          </w:p>
          <w:p>
            <w:pPr>
              <w:pStyle w:val="0"/>
              <w:ind w:right="-57"/>
              <w:rPr>
                <w:rFonts w:hint="default"/>
              </w:rPr>
            </w:pPr>
          </w:p>
          <w:p>
            <w:pPr>
              <w:pStyle w:val="0"/>
              <w:ind w:right="-57"/>
              <w:rPr>
                <w:rFonts w:hint="default"/>
              </w:rPr>
            </w:pPr>
          </w:p>
        </w:tc>
        <w:tc>
          <w:tcPr>
            <w:tcW w:w="814" w:type="dxa"/>
            <w:tcBorders>
              <w:top w:val="single" w:color="auto" w:sz="12" w:space="0"/>
              <w:left w:val="single" w:color="auto" w:sz="12" w:space="0"/>
              <w:bottom w:val="single" w:color="auto" w:sz="12" w:space="0"/>
              <w:right w:val="dotted" w:color="auto" w:sz="6"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813" w:type="dxa"/>
            <w:tcBorders>
              <w:top w:val="single" w:color="auto" w:sz="12" w:space="0"/>
              <w:left w:val="dotted" w:color="auto" w:sz="6" w:space="0"/>
              <w:bottom w:val="single" w:color="auto" w:sz="12" w:space="0"/>
              <w:right w:val="dotted" w:color="auto" w:sz="6"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814" w:type="dxa"/>
            <w:tcBorders>
              <w:top w:val="single" w:color="auto" w:sz="12" w:space="0"/>
              <w:left w:val="dotted" w:color="auto" w:sz="6" w:space="0"/>
              <w:bottom w:val="single" w:color="auto" w:sz="12" w:space="0"/>
              <w:right w:val="single" w:color="auto" w:sz="12" w:space="0"/>
              <w:tl2br w:val="none" w:color="auto" w:sz="0" w:space="0"/>
              <w:tr2bl w:val="none" w:color="auto" w:sz="0" w:space="0"/>
            </w:tcBorders>
            <w:vAlign w:val="top"/>
          </w:tcPr>
          <w:p>
            <w:pPr>
              <w:pStyle w:val="0"/>
              <w:ind w:right="-57"/>
              <w:rPr>
                <w:rFonts w:hint="default"/>
              </w:rPr>
            </w:pPr>
            <w:r>
              <w:rPr>
                <w:rFonts w:hint="default"/>
              </w:rPr>
              <w:t xml:space="preserve">    </w:t>
            </w:r>
            <w:r>
              <w:rPr>
                <w:rFonts w:hint="eastAsia"/>
                <w:w w:val="50"/>
              </w:rPr>
              <w:t>千</w:t>
            </w:r>
          </w:p>
          <w:p>
            <w:pPr>
              <w:pStyle w:val="0"/>
              <w:ind w:right="-57"/>
              <w:rPr>
                <w:rFonts w:hint="default"/>
              </w:rPr>
            </w:pPr>
          </w:p>
          <w:p>
            <w:pPr>
              <w:pStyle w:val="0"/>
              <w:ind w:right="-57"/>
              <w:rPr>
                <w:rFonts w:hint="default"/>
              </w:rPr>
            </w:pPr>
          </w:p>
          <w:p>
            <w:pPr>
              <w:pStyle w:val="0"/>
              <w:ind w:right="-57"/>
              <w:rPr>
                <w:rFonts w:hint="default"/>
              </w:rPr>
            </w:pPr>
          </w:p>
        </w:tc>
        <w:tc>
          <w:tcPr>
            <w:tcW w:w="814" w:type="dxa"/>
            <w:tcBorders>
              <w:top w:val="single" w:color="auto" w:sz="12" w:space="0"/>
              <w:left w:val="single" w:color="auto" w:sz="12" w:space="0"/>
              <w:bottom w:val="single" w:color="auto" w:sz="12" w:space="0"/>
              <w:right w:val="dotted" w:color="auto" w:sz="6"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813" w:type="dxa"/>
            <w:tcBorders>
              <w:top w:val="single" w:color="auto" w:sz="12" w:space="0"/>
              <w:left w:val="dotted" w:color="auto" w:sz="6" w:space="0"/>
              <w:bottom w:val="single" w:color="auto" w:sz="12" w:space="0"/>
              <w:right w:val="dotted" w:color="auto" w:sz="6" w:space="0"/>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p>
            <w:pPr>
              <w:pStyle w:val="0"/>
              <w:ind w:right="-57"/>
              <w:rPr>
                <w:rFonts w:hint="default"/>
              </w:rPr>
            </w:pPr>
          </w:p>
        </w:tc>
        <w:tc>
          <w:tcPr>
            <w:tcW w:w="814" w:type="dxa"/>
            <w:tcBorders>
              <w:top w:val="single" w:color="auto" w:sz="12" w:space="0"/>
              <w:left w:val="dotted" w:color="auto" w:sz="6" w:space="0"/>
              <w:bottom w:val="single" w:color="auto" w:sz="12" w:space="0"/>
              <w:right w:val="single" w:color="auto" w:sz="12" w:space="0"/>
              <w:tl2br w:val="none" w:color="auto" w:sz="0" w:space="0"/>
              <w:tr2bl w:val="none" w:color="auto" w:sz="0" w:space="0"/>
            </w:tcBorders>
            <w:vAlign w:val="top"/>
          </w:tcPr>
          <w:p>
            <w:pPr>
              <w:pStyle w:val="0"/>
              <w:ind w:right="-57"/>
              <w:rPr>
                <w:rFonts w:hint="default"/>
              </w:rPr>
            </w:pPr>
            <w:r>
              <w:rPr>
                <w:rFonts w:hint="default"/>
              </w:rPr>
              <w:t xml:space="preserve">    </w:t>
            </w:r>
            <w:r>
              <w:rPr>
                <w:rFonts w:hint="eastAsia"/>
                <w:w w:val="50"/>
              </w:rPr>
              <w:t>円</w:t>
            </w:r>
          </w:p>
          <w:p>
            <w:pPr>
              <w:pStyle w:val="0"/>
              <w:ind w:right="-57"/>
              <w:rPr>
                <w:rFonts w:hint="default"/>
              </w:rPr>
            </w:pPr>
          </w:p>
          <w:p>
            <w:pPr>
              <w:pStyle w:val="0"/>
              <w:ind w:right="-57"/>
              <w:rPr>
                <w:rFonts w:hint="default"/>
              </w:rPr>
            </w:pPr>
          </w:p>
          <w:p>
            <w:pPr>
              <w:pStyle w:val="0"/>
              <w:ind w:right="-57"/>
              <w:rPr>
                <w:rFonts w:hint="default"/>
              </w:rPr>
            </w:pPr>
          </w:p>
        </w:tc>
        <w:tc>
          <w:tcPr>
            <w:tcW w:w="136" w:type="dxa"/>
            <w:tcBorders>
              <w:top w:val="nil"/>
              <w:left w:val="single" w:color="auto" w:sz="12" w:space="0"/>
              <w:bottom w:val="nil"/>
              <w:right w:val="nil"/>
              <w:tl2br w:val="none" w:color="auto" w:sz="0" w:space="0"/>
              <w:tr2bl w:val="none" w:color="auto" w:sz="0" w:space="0"/>
            </w:tcBorders>
            <w:vAlign w:val="top"/>
          </w:tcPr>
          <w:p>
            <w:pPr>
              <w:pStyle w:val="0"/>
              <w:ind w:right="-57"/>
              <w:rPr>
                <w:rFonts w:hint="default"/>
              </w:rPr>
            </w:pPr>
          </w:p>
          <w:p>
            <w:pPr>
              <w:pStyle w:val="0"/>
              <w:ind w:right="-57"/>
              <w:rPr>
                <w:rFonts w:hint="default"/>
              </w:rPr>
            </w:pPr>
          </w:p>
          <w:p>
            <w:pPr>
              <w:pStyle w:val="0"/>
              <w:ind w:right="-57"/>
              <w:rPr>
                <w:rFonts w:hint="default"/>
              </w:rPr>
            </w:pPr>
          </w:p>
        </w:tc>
      </w:tr>
    </w:tbl>
    <w:p>
      <w:pPr>
        <w:pStyle w:val="0"/>
        <w:rPr>
          <w:rFonts w:hint="default"/>
        </w:rPr>
      </w:pPr>
    </w:p>
    <w:p>
      <w:pPr>
        <w:pStyle w:val="0"/>
        <w:rPr>
          <w:rFonts w:hint="default"/>
        </w:rPr>
      </w:pPr>
      <w:r>
        <w:rPr>
          <w:rFonts w:hint="default"/>
        </w:rPr>
        <w:t xml:space="preserve">                                                                                               </w:t>
      </w:r>
      <w:r>
        <w:rPr>
          <w:rFonts w:hint="eastAsia"/>
        </w:rPr>
        <w:t>　神栖市財務規則（昭和５８年神栖町規則第１号）及び神栖市建設工事執行規則</w:t>
      </w:r>
      <w:r>
        <w:rPr>
          <w:rFonts w:hint="default"/>
        </w:rPr>
        <w:t xml:space="preserve">         </w:t>
      </w:r>
    </w:p>
    <w:p>
      <w:pPr>
        <w:pStyle w:val="0"/>
        <w:rPr>
          <w:rFonts w:hint="default"/>
        </w:rPr>
      </w:pPr>
      <w:r>
        <w:rPr>
          <w:rFonts w:hint="default"/>
        </w:rPr>
        <w:t xml:space="preserve">       </w:t>
      </w:r>
      <w:r>
        <w:rPr>
          <w:rFonts w:hint="eastAsia"/>
        </w:rPr>
        <w:t>（平成８年神栖町規則第７号）の規定により上記のとおり入札</w:t>
      </w:r>
      <w:r>
        <w:rPr>
          <w:rFonts w:hint="default"/>
        </w:rPr>
        <w:t>(</w:t>
      </w:r>
      <w:r>
        <w:rPr>
          <w:rFonts w:hint="eastAsia"/>
        </w:rPr>
        <w:t>見積り</w:t>
      </w:r>
      <w:r>
        <w:rPr>
          <w:rFonts w:hint="default"/>
        </w:rPr>
        <w:t>)</w:t>
      </w:r>
      <w:r>
        <w:rPr>
          <w:rFonts w:hint="eastAsia"/>
        </w:rPr>
        <w:t>します。</w:t>
      </w:r>
      <w:r>
        <w:rPr>
          <w:rFonts w:hint="default"/>
        </w:rPr>
        <w:t xml:space="preserve">       </w:t>
      </w:r>
    </w:p>
    <w:p>
      <w:pPr>
        <w:pStyle w:val="0"/>
        <w:spacing w:line="240" w:lineRule="exact"/>
        <w:rPr>
          <w:rFonts w:hint="default"/>
        </w:rPr>
      </w:pPr>
      <w:r>
        <w:rPr>
          <w:rFonts w:hint="eastAsia"/>
        </w:rPr>
        <w:t>　</w:t>
      </w:r>
      <w:r>
        <w:rPr>
          <w:rFonts w:hint="default"/>
        </w:rPr>
        <w:t xml:space="preserve"> </w:t>
      </w:r>
      <w:r>
        <w:rPr>
          <w:rFonts w:hint="eastAsia"/>
        </w:rPr>
        <w:t>　　</w:t>
      </w:r>
    </w:p>
    <w:p>
      <w:pPr>
        <w:pStyle w:val="0"/>
        <w:spacing w:line="240" w:lineRule="exact"/>
        <w:rPr>
          <w:rFonts w:hint="default"/>
        </w:rPr>
      </w:pPr>
    </w:p>
    <w:p>
      <w:pPr>
        <w:pStyle w:val="0"/>
        <w:spacing w:line="240" w:lineRule="exact"/>
        <w:rPr>
          <w:rFonts w:hint="default"/>
        </w:rPr>
      </w:pPr>
      <w:r>
        <w:rPr>
          <w:rFonts w:hint="default"/>
        </w:rPr>
        <w:t xml:space="preserve">        </w:t>
      </w:r>
      <w:r>
        <w:rPr>
          <w:rFonts w:hint="eastAsia"/>
        </w:rPr>
        <w:t>　　　</w:t>
      </w:r>
      <w:r>
        <w:rPr>
          <w:rFonts w:hint="default"/>
        </w:rPr>
        <w:t xml:space="preserve"> </w:t>
      </w:r>
      <w:r>
        <w:rPr>
          <w:rFonts w:hint="eastAsia"/>
        </w:rPr>
        <w:t>　　年　　　月　　　日</w:t>
      </w:r>
    </w:p>
    <w:p>
      <w:pPr>
        <w:pStyle w:val="0"/>
        <w:spacing w:line="240" w:lineRule="exact"/>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商号又は名称</w:t>
      </w:r>
    </w:p>
    <w:p>
      <w:pPr>
        <w:pStyle w:val="0"/>
        <w:rPr>
          <w:rFonts w:hint="default"/>
        </w:rPr>
      </w:pP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神栖市長</w:t>
      </w:r>
      <w:r>
        <w:rPr>
          <w:rFonts w:hint="default"/>
        </w:rPr>
        <w:t xml:space="preserve">   </w:t>
      </w:r>
      <w:r>
        <w:rPr>
          <w:rFonts w:hint="eastAsia"/>
        </w:rPr>
        <w:t>石　田　　進</w:t>
      </w:r>
      <w:r>
        <w:rPr>
          <w:rFonts w:hint="default"/>
        </w:rPr>
        <w:t xml:space="preserve">  </w:t>
      </w:r>
      <w:r>
        <w:rPr>
          <w:rFonts w:hint="eastAsia"/>
        </w:rPr>
        <w:t>　様</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注</w:t>
      </w:r>
      <w:r>
        <w:rPr>
          <w:rFonts w:hint="default"/>
        </w:rPr>
        <w:t>)</w:t>
      </w:r>
      <w:r>
        <w:rPr>
          <w:rFonts w:hint="eastAsia"/>
        </w:rPr>
        <w:t>　消費税及び地方消費税に係る課税事業者であるか免税事業者であるかを問わず，</w:t>
      </w:r>
    </w:p>
    <w:p>
      <w:pPr>
        <w:pStyle w:val="0"/>
        <w:rPr>
          <w:rFonts w:hint="default"/>
        </w:rPr>
      </w:pPr>
      <w:r>
        <w:rPr>
          <w:rFonts w:hint="eastAsia"/>
        </w:rPr>
        <w:t>　　　　　</w:t>
      </w:r>
      <w:r>
        <w:rPr>
          <w:rFonts w:hint="default"/>
        </w:rPr>
        <w:t xml:space="preserve"> </w:t>
      </w:r>
      <w:r>
        <w:rPr>
          <w:rFonts w:hint="eastAsia"/>
        </w:rPr>
        <w:t>見積もった契約希望金額の１０８分の１００に相当する金額を記載すること。</w:t>
      </w:r>
    </w:p>
    <w:p>
      <w:pPr>
        <w:pStyle w:val="0"/>
        <w:rPr>
          <w:rFonts w:hint="default"/>
        </w:rPr>
      </w:pPr>
    </w:p>
    <w:p>
      <w:pPr>
        <w:pStyle w:val="0"/>
        <w:rPr>
          <w:rFonts w:hint="default"/>
        </w:rPr>
      </w:pPr>
    </w:p>
    <w:sectPr>
      <w:pgSz w:w="11906" w:h="16838"/>
      <w:pgMar w:top="1020" w:right="680" w:bottom="1020" w:left="566" w:header="396" w:footer="34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atLeast"/>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ﾌｯﾀｰ"/>
    <w:basedOn w:val="0"/>
    <w:next w:val="15"/>
    <w:link w:val="0"/>
    <w:uiPriority w:val="0"/>
    <w:pPr>
      <w:tabs>
        <w:tab w:val="center" w:leader="none" w:pos="5330"/>
        <w:tab w:val="right" w:leader="none" w:pos="10660"/>
      </w:tabs>
      <w:spacing w:line="360" w:lineRule="atLeast"/>
    </w:pPr>
  </w:style>
  <w:style w:type="paragraph" w:styleId="16" w:customStyle="1">
    <w:name w:val="ﾍｯﾀﾞｰ"/>
    <w:basedOn w:val="0"/>
    <w:next w:val="16"/>
    <w:link w:val="0"/>
    <w:uiPriority w:val="0"/>
    <w:pPr>
      <w:tabs>
        <w:tab w:val="center" w:leader="none" w:pos="5330"/>
        <w:tab w:val="right" w:leader="none" w:pos="10660"/>
      </w:tabs>
      <w:spacing w:line="360" w:lineRule="atLeas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213</Characters>
  <Application>JUST Note</Application>
  <Lines>85</Lines>
  <Paragraphs>28</Paragraphs>
  <Company>神栖町役場</Company>
  <CharactersWithSpaces>1249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入札書縦書き消費税５％用（平成９年度から）</dc:title>
  <dc:creator>電算担当課</dc:creator>
  <cp:lastModifiedBy>契約管財課</cp:lastModifiedBy>
  <cp:lastPrinted>2004-07-07T02:05:00Z</cp:lastPrinted>
  <dcterms:created xsi:type="dcterms:W3CDTF">2014-05-09T01:13:00Z</dcterms:created>
  <dcterms:modified xsi:type="dcterms:W3CDTF">2019-04-19T02:14:33Z</dcterms:modified>
  <cp:revision>4</cp:revision>
</cp:coreProperties>
</file>