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神栖市長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神栖市商店会等活性化事業補助金実績報告書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月　日付け　第　　号により交付決定通知を受けた事業が完了したので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神栖市商店会等活性化事業補助金交付要項第</w:t>
      </w:r>
      <w:r>
        <w:rPr>
          <w:rFonts w:hint="eastAsia" w:ascii="ＭＳ 明朝" w:hAnsi="ＭＳ 明朝" w:eastAsia="ＭＳ 明朝"/>
          <w:kern w:val="2"/>
          <w:sz w:val="21"/>
        </w:rPr>
        <w:t>１０</w:t>
      </w:r>
      <w:r>
        <w:rPr>
          <w:rFonts w:hint="default" w:ascii="ＭＳ 明朝" w:hAnsi="ＭＳ 明朝" w:eastAsia="ＭＳ 明朝"/>
          <w:kern w:val="2"/>
          <w:sz w:val="21"/>
        </w:rPr>
        <w:t>条の規定に基づき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下記のとおり必要書類を添付して報告いたします。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補助対象事業名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補助金の交付決定額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・交付対象経費の支払いが確認できる書類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175</Characters>
  <Application>JUST Note</Application>
  <Lines>25</Lines>
  <Paragraphs>12</Paragraphs>
  <CharactersWithSpaces>221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石嵜　大樹</cp:lastModifiedBy>
  <dcterms:created xsi:type="dcterms:W3CDTF">2021-01-30T15:48:00Z</dcterms:created>
  <dcterms:modified xsi:type="dcterms:W3CDTF">2023-06-14T04:34:17Z</dcterms:modified>
  <cp:revision>9</cp:revision>
</cp:coreProperties>
</file>