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60" w:lineRule="auto"/>
        <w:jc w:val="center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  <w:u w:val="single" w:color="auto"/>
        </w:rPr>
        <w:t>口座振替払申出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書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8"/>
        <w:gridCol w:w="4145"/>
        <w:gridCol w:w="1852"/>
        <w:gridCol w:w="2534"/>
        <w:gridCol w:w="4357"/>
        <w:gridCol w:w="252"/>
      </w:tblGrid>
      <w:tr>
        <w:trPr>
          <w:cantSplit/>
          <w:trHeight w:val="1085" w:hRule="atLeast"/>
        </w:trPr>
        <w:tc>
          <w:tcPr>
            <w:tcW w:w="13428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0" w:righ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私に支払われる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ash" w:color="auto"/>
              </w:rPr>
              <w:t>　　　　　　　　　　　　　　　　　　　　　　　　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については、下記預金口座へ口座振替払してください。</w:t>
            </w:r>
          </w:p>
        </w:tc>
      </w:tr>
      <w:tr>
        <w:trPr>
          <w:cantSplit/>
          <w:trHeight w:val="693" w:hRule="atLeast"/>
        </w:trPr>
        <w:tc>
          <w:tcPr>
            <w:tcW w:w="28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金融機関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8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預金種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5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3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2"/>
                <w:kern w:val="2"/>
                <w:sz w:val="21"/>
                <w:fitText w:val="1680" w:id="1"/>
              </w:rPr>
              <w:t>名義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680" w:id="1"/>
              </w:rPr>
              <w:t>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ナ）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41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店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25" w:hRule="atLeast"/>
        </w:trPr>
        <w:tc>
          <w:tcPr>
            <w:tcW w:w="13428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依頼人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Chars="0" w:right="420" w:rightChars="0" w:firstLine="9194" w:firstLineChars="218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="840" w:rightChars="400" w:firstLine="9206" w:firstLineChars="219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bookmarkStart w:id="0" w:name="_GoBack"/>
            <w:bookmarkEnd w:id="0"/>
          </w:p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神栖市会計管理者　　　　様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6839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118</Words>
  <Characters>122</Characters>
  <Application>JUST Note</Application>
  <Lines>0</Lines>
  <Paragraphs>0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会計課</cp:lastModifiedBy>
  <cp:lastPrinted>2024-02-08T05:18:46Z</cp:lastPrinted>
  <dcterms:created xsi:type="dcterms:W3CDTF">2011-07-07T10:34:00Z</dcterms:created>
  <dcterms:modified xsi:type="dcterms:W3CDTF">2024-02-08T02:36:38Z</dcterms:modified>
  <cp:revision>12</cp:revision>
</cp:coreProperties>
</file>