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様式第２号（第３条関係）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応募理由書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4800" w:firstLineChars="20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氏名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u w:val="dotted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p>
      <w:pPr>
        <w:pStyle w:val="0"/>
        <w:spacing w:line="360" w:lineRule="auto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2"/>
          <w:sz w:val="24"/>
          <w:u w:val="dotted"/>
        </w:rPr>
        <w:t>　　　　　　　　　　　　　　　　　　　　　　　　　　　　　　　　　　　　　　　　</w:t>
      </w:r>
    </w:p>
    <w:sectPr>
      <w:pgSz w:w="11906" w:h="16838"/>
      <w:pgMar w:top="1134" w:right="1247" w:bottom="1134" w:left="1304" w:header="851" w:footer="992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 w:customStyle="1">
    <w:name w:val="p cm"/>
    <w:basedOn w:val="10"/>
    <w:next w:val="21"/>
    <w:link w:val="0"/>
    <w:uiPriority w:val="0"/>
    <w:qFormat/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111</Words>
  <Characters>635</Characters>
  <Application>JUST Note</Application>
  <Lines>0</Lines>
  <Paragraphs>0</Paragraphs>
  <Company>神栖町役場</Company>
  <CharactersWithSpaces>745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神栖市告示第　　号</dc:title>
  <dc:creator>0741</dc:creator>
  <cp:lastModifiedBy>岩井　栄祐</cp:lastModifiedBy>
  <cp:lastPrinted>2014-03-03T14:26:00Z</cp:lastPrinted>
  <dcterms:created xsi:type="dcterms:W3CDTF">2014-03-13T09:41:00Z</dcterms:created>
  <dcterms:modified xsi:type="dcterms:W3CDTF">2019-08-13T00:19:40Z</dcterms:modified>
  <cp:revision>4</cp:revision>
</cp:coreProperties>
</file>