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960" w:firstLineChars="200"/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委任状</w:t>
      </w:r>
    </w:p>
    <w:p>
      <w:pPr>
        <w:pStyle w:val="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（委任者）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氏名　　　　　　　　　　　　　印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神栖市長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副食費助成金請求の受領については、下記の者に委任します。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受任者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口座開設場所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口座名義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預金種別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口座番号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78</Characters>
  <Application>JUST Note</Application>
  <Lines>29</Lines>
  <Paragraphs>13</Paragraphs>
  <Company>Toshiba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安藤　香苗</cp:lastModifiedBy>
  <cp:lastPrinted>2014-02-07T10:14:00Z</cp:lastPrinted>
  <dcterms:created xsi:type="dcterms:W3CDTF">2013-02-12T03:01:00Z</dcterms:created>
  <dcterms:modified xsi:type="dcterms:W3CDTF">2024-03-07T06:15:17Z</dcterms:modified>
  <cp:revision>6</cp:revision>
</cp:coreProperties>
</file>