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200"/>
        </w:tabs>
        <w:spacing w:before="200" w:beforeLines="0" w:beforeAutospacing="0" w:after="200" w:afterLines="0" w:afterAutospacing="0" w:line="240" w:lineRule="exact"/>
        <w:jc w:val="center"/>
        <w:rPr>
          <w:rFonts w:hint="eastAsia" w:ascii="AR P明朝体U" w:hAnsi="AR P明朝体U" w:eastAsia="AR P明朝体U"/>
        </w:rPr>
      </w:pPr>
      <w:bookmarkStart w:id="0" w:name="_GoBack"/>
      <w:bookmarkEnd w:id="0"/>
      <w:r>
        <w:rPr>
          <w:rFonts w:hint="eastAsia" w:ascii="AR P明朝体U" w:hAnsi="AR P明朝体U" w:eastAsia="AR P明朝体U"/>
          <w:sz w:val="32"/>
        </w:rPr>
        <w:t>保育所等の利用に関する確認及び同意書</w:t>
      </w:r>
    </w:p>
    <w:p>
      <w:pPr>
        <w:pStyle w:val="0"/>
        <w:spacing w:line="200" w:lineRule="exact"/>
        <w:jc w:val="center"/>
        <w:rPr>
          <w:rFonts w:hint="eastAsia" w:ascii="AR P明朝体L" w:hAnsi="AR P明朝体L" w:eastAsia="AR P明朝体L"/>
          <w:sz w:val="21"/>
        </w:rPr>
      </w:pPr>
      <w:r>
        <w:rPr>
          <w:rFonts w:hint="eastAsia" w:ascii="AR P明朝体L" w:hAnsi="AR P明朝体L" w:eastAsia="AR P明朝体L"/>
          <w:b w:val="1"/>
          <w:sz w:val="21"/>
        </w:rPr>
        <w:t>※以下の項目をよくお読みいただき、すべての□にチェック</w:t>
      </w:r>
      <w:r>
        <w:rPr>
          <w:rFonts w:hint="eastAsia" w:ascii="AR P明朝体L" w:hAnsi="AR P明朝体L" w:eastAsia="AR P明朝体L"/>
          <w:b w:val="1"/>
          <w:sz w:val="21"/>
        </w:rPr>
        <w:t>(</w:t>
      </w:r>
      <w:r>
        <w:rPr>
          <w:rFonts w:hint="eastAsia" w:ascii="AR P明朝体L" w:hAnsi="AR P明朝体L" w:eastAsia="AR P明朝体L"/>
          <w:b w:val="1"/>
          <w:sz w:val="21"/>
        </w:rPr>
        <w:t>レ点）のご記入及び署名をお願いいたします。</w:t>
      </w:r>
    </w:p>
    <w:tbl>
      <w:tblPr>
        <w:tblStyle w:val="11"/>
        <w:tblpPr w:leftFromText="142" w:rightFromText="142" w:topFromText="0" w:bottomFromText="0" w:vertAnchor="text" w:horzAnchor="text" w:tblpX="-101" w:tblpY="65"/>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0920"/>
      </w:tblGrid>
      <w:tr>
        <w:trPr>
          <w:trHeight w:val="2835" w:hRule="atLeast"/>
        </w:trPr>
        <w:tc>
          <w:tcPr>
            <w:tcW w:w="10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60" w:afterLines="0" w:afterAutospacing="0"/>
              <w:rPr>
                <w:rFonts w:hint="eastAsia" w:ascii="AR P明朝体L" w:hAnsi="AR P明朝体L" w:eastAsia="AR P明朝体L"/>
                <w:sz w:val="20"/>
              </w:rPr>
            </w:pPr>
            <w:r>
              <w:rPr>
                <w:rFonts w:hint="eastAsia" w:ascii="AR P明朝体L" w:hAnsi="AR P明朝体L" w:eastAsia="AR P明朝体L"/>
                <w:b w:val="1"/>
                <w:sz w:val="22"/>
              </w:rPr>
              <w:t>【保育施設の利用に関する手続きについて】</w:t>
            </w:r>
          </w:p>
          <w:p>
            <w:pPr>
              <w:pStyle w:val="0"/>
              <w:spacing w:after="60" w:afterLines="0" w:afterAutospacing="0" w:line="240" w:lineRule="exact"/>
              <w:ind w:left="210" w:hanging="21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ご家庭の状況（就労状況・転職・求職・世帯状況・婚姻・離婚・内縁・同居人・転出など）や税情報（申告や税更正）に変更があったときは、必ず神栖市に届け出てください。認定変更の必要や、保育料等が変更になる場合があります。認定は月単位での変更となりますので、速やかにお手続きをお願いします。</w:t>
            </w:r>
          </w:p>
          <w:p>
            <w:pPr>
              <w:pStyle w:val="0"/>
              <w:spacing w:after="60" w:afterLines="0" w:afterAutospacing="0" w:line="240" w:lineRule="exact"/>
              <w:ind w:left="210" w:hanging="21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各保育施設の保育時間は、施設ごとに取り扱いが異なります。保護者の就労等の実態に合わせてのご利用となります。</w:t>
            </w:r>
          </w:p>
          <w:p>
            <w:pPr>
              <w:pStyle w:val="0"/>
              <w:spacing w:after="60" w:afterLines="0" w:afterAutospacing="0" w:line="240" w:lineRule="exact"/>
              <w:ind w:left="210" w:hanging="21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保育利用時間（標準時間・短時間）の認定変更は、就労証明書等を添付し、教育・保育給付認定変更申請書により、申請をしてください。認定は月単位となりますので、</w:t>
            </w:r>
            <w:r>
              <w:rPr>
                <w:rFonts w:hint="eastAsia" w:ascii="AR P明朝体L" w:hAnsi="AR P明朝体L" w:eastAsia="AR P明朝体L"/>
                <w:sz w:val="20"/>
                <w:u w:val="single" w:color="auto"/>
              </w:rPr>
              <w:t>前月の２５日まで</w:t>
            </w:r>
            <w:r>
              <w:rPr>
                <w:rFonts w:hint="eastAsia" w:ascii="AR P明朝体L" w:hAnsi="AR P明朝体L" w:eastAsia="AR P明朝体L"/>
                <w:sz w:val="20"/>
              </w:rPr>
              <w:t>にお手続きをお願いします。</w:t>
            </w:r>
          </w:p>
          <w:p>
            <w:pPr>
              <w:pStyle w:val="0"/>
              <w:spacing w:after="60" w:afterLines="0" w:afterAutospacing="0" w:line="240" w:lineRule="exact"/>
              <w:ind w:left="210" w:hanging="21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保護者の一方が、求職活動中もしくは育児休業期間に入った場合は、短時間保育へ認定変更の申請をしてください。認定は月単位となりますので、</w:t>
            </w:r>
            <w:r>
              <w:rPr>
                <w:rFonts w:hint="eastAsia" w:ascii="AR P明朝体L" w:hAnsi="AR P明朝体L" w:eastAsia="AR P明朝体L"/>
                <w:sz w:val="20"/>
                <w:u w:val="single" w:color="auto"/>
              </w:rPr>
              <w:t>前月の２５日まで</w:t>
            </w:r>
            <w:r>
              <w:rPr>
                <w:rFonts w:hint="eastAsia" w:ascii="AR P明朝体L" w:hAnsi="AR P明朝体L" w:eastAsia="AR P明朝体L"/>
                <w:sz w:val="20"/>
              </w:rPr>
              <w:t>にお手続きをお願いします。</w:t>
            </w:r>
          </w:p>
          <w:p>
            <w:pPr>
              <w:pStyle w:val="0"/>
              <w:spacing w:after="60" w:afterLines="0" w:afterAutospacing="0" w:line="240" w:lineRule="exact"/>
              <w:ind w:left="210" w:hanging="21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求職活動からの就労開始または育児休業からの復職にあたり、保育利用時間を短時間から標準時間へ変更する必要がある場合は、教育・保育給付認定変更申請書を提出してください。また、育児休業対象児童が標準時間で入所決定している場合は、既に入所している兄姉の保育利用時間を標準時間に変更する必要があります。</w:t>
            </w:r>
          </w:p>
          <w:p>
            <w:pPr>
              <w:pStyle w:val="0"/>
              <w:spacing w:after="60" w:afterLines="0" w:afterAutospacing="0" w:line="240" w:lineRule="exact"/>
              <w:ind w:left="210" w:leftChars="100" w:firstLine="0" w:firstLineChars="0"/>
              <w:rPr>
                <w:rFonts w:hint="eastAsia" w:ascii="AR P明朝体L" w:hAnsi="AR P明朝体L" w:eastAsia="AR P明朝体L"/>
                <w:sz w:val="20"/>
              </w:rPr>
            </w:pPr>
            <w:r>
              <w:rPr>
                <w:rFonts w:hint="eastAsia" w:ascii="AR P明朝体L" w:hAnsi="AR P明朝体L" w:eastAsia="AR P明朝体L"/>
                <w:sz w:val="20"/>
              </w:rPr>
              <w:t>いずれも、教育・保育給付認定変更申請書の提出による申請がない限り、認定は変更されません。変更のご案内を個別にすることはできませんので、ご注意ください。認定は月単位となりますので、</w:t>
            </w:r>
            <w:r>
              <w:rPr>
                <w:rFonts w:hint="eastAsia" w:ascii="AR P明朝体L" w:hAnsi="AR P明朝体L" w:eastAsia="AR P明朝体L"/>
                <w:sz w:val="20"/>
                <w:u w:val="single" w:color="auto"/>
              </w:rPr>
              <w:t>前月の２５日まで</w:t>
            </w:r>
            <w:r>
              <w:rPr>
                <w:rFonts w:hint="eastAsia" w:ascii="AR P明朝体L" w:hAnsi="AR P明朝体L" w:eastAsia="AR P明朝体L"/>
                <w:sz w:val="20"/>
              </w:rPr>
              <w:t>にお手続きをお願いします。</w:t>
            </w:r>
          </w:p>
          <w:p>
            <w:pPr>
              <w:pStyle w:val="0"/>
              <w:spacing w:after="60" w:afterLines="0" w:afterAutospacing="0" w:line="240" w:lineRule="exact"/>
              <w:ind w:left="210" w:hanging="21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求職活動中の方は、求職活動を開始した日から３か月以内に就労を開始し、就労証明書を提出してください。就労証明書が提出されない場合は退所の措置となることに同意します。</w:t>
            </w:r>
          </w:p>
          <w:p>
            <w:pPr>
              <w:pStyle w:val="0"/>
              <w:spacing w:after="60" w:afterLines="0" w:afterAutospacing="0" w:line="240" w:lineRule="exact"/>
              <w:ind w:left="210" w:hanging="21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就労内定の方は、入所月に内定会社に就労し、就労証明書を提出してください。就労証明書が提出されない場合や内定時と就労内容が大きく変わる場合は退所の措置となることにご案内となります。</w:t>
            </w:r>
          </w:p>
          <w:p>
            <w:pPr>
              <w:pStyle w:val="0"/>
              <w:spacing w:after="60" w:afterLines="0" w:afterAutospacing="0" w:line="240" w:lineRule="exact"/>
              <w:ind w:left="210" w:hanging="21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育児休業を取得中の方は、復職後に就労証明書を提出してください。</w:t>
            </w:r>
            <w:r>
              <w:rPr>
                <w:rFonts w:hint="eastAsia" w:ascii="AR P明朝体L" w:hAnsi="AR P明朝体L" w:eastAsia="AR P明朝体L"/>
                <w:sz w:val="20"/>
                <w:u w:val="wave" w:color="auto"/>
              </w:rPr>
              <w:t>就労証明書等各種提出書類の未提出や、申し込み当初と状況が異なることが判明した場合、申請に係る違反行為として、次の入所調整で減点対象となることに同意します。</w:t>
            </w:r>
          </w:p>
          <w:p>
            <w:pPr>
              <w:pStyle w:val="0"/>
              <w:spacing w:after="60" w:afterLines="0" w:afterAutospacing="0" w:line="240" w:lineRule="exact"/>
              <w:ind w:left="210" w:hanging="210" w:hangingChars="100"/>
              <w:rPr>
                <w:rFonts w:hint="eastAsia" w:ascii="AR P明朝体L" w:hAnsi="AR P明朝体L" w:eastAsia="AR P明朝体L"/>
                <w:sz w:val="20"/>
              </w:rPr>
            </w:pPr>
            <w:r>
              <w:rPr>
                <w:rFonts w:hint="eastAsia" w:ascii="AR P明朝体L" w:hAnsi="AR P明朝体L" w:eastAsia="AR P明朝体L"/>
                <w:color w:val="auto"/>
                <w:sz w:val="20"/>
                <w:highlight w:val="none"/>
              </w:rPr>
              <w:t>□</w:t>
            </w:r>
            <w:r>
              <w:rPr>
                <w:rFonts w:hint="eastAsia" w:ascii="AR P明朝体L" w:hAnsi="AR P明朝体L" w:eastAsia="AR P明朝体L"/>
                <w:color w:val="auto"/>
                <w:sz w:val="20"/>
                <w:highlight w:val="none"/>
              </w:rPr>
              <w:t xml:space="preserve"> </w:t>
            </w:r>
            <w:r>
              <w:rPr>
                <w:rFonts w:hint="eastAsia" w:ascii="AR P明朝体L" w:hAnsi="AR P明朝体L" w:eastAsia="AR P明朝体L"/>
                <w:color w:val="auto"/>
                <w:sz w:val="20"/>
                <w:highlight w:val="none"/>
              </w:rPr>
              <w:t>令和８年度に上の子が０～２歳児クラスに入所している場合、</w:t>
            </w:r>
            <w:r>
              <w:rPr>
                <w:rFonts w:hint="eastAsia" w:ascii="AR P明朝体L" w:hAnsi="AR P明朝体L" w:eastAsia="AR P明朝体L"/>
                <w:color w:val="auto"/>
                <w:sz w:val="20"/>
              </w:rPr>
              <w:t>下の子の育児休業終了日が１歳になるまでであれば、上の子は継続して入所できます。ただし、</w:t>
            </w:r>
            <w:r>
              <w:rPr>
                <w:rFonts w:hint="eastAsia" w:ascii="AR P明朝体L" w:hAnsi="AR P明朝体L" w:eastAsia="AR P明朝体L"/>
                <w:color w:val="auto"/>
                <w:sz w:val="20"/>
                <w:u w:val="wave" w:color="auto"/>
              </w:rPr>
              <w:t>下の子の申込みが必要です</w:t>
            </w:r>
            <w:r>
              <w:rPr>
                <w:rFonts w:hint="eastAsia" w:ascii="AR P明朝体L" w:hAnsi="AR P明朝体L" w:eastAsia="AR P明朝体L"/>
                <w:color w:val="auto"/>
                <w:sz w:val="20"/>
              </w:rPr>
              <w:t>。育児休業終了日が１歳の誕生日以降の場合は、上の子は年度末で退所になります。調整の結果、下の子が入所できなかった場合は、育児休業の延長をしても、上の子は継続して入所できます。令和８年度に上の子が３～５歳児クラスに入所している場合、下の子の育児休業期間は継続して利用が可能です。</w:t>
            </w:r>
          </w:p>
          <w:p>
            <w:pPr>
              <w:pStyle w:val="0"/>
              <w:spacing w:after="60" w:afterLines="0" w:afterAutospacing="0" w:line="240" w:lineRule="exact"/>
              <w:ind w:left="210" w:hanging="210" w:hangingChars="100"/>
              <w:rPr>
                <w:rFonts w:hint="eastAsia"/>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上記の就労証明書は</w:t>
            </w:r>
            <w:r>
              <w:rPr>
                <w:rFonts w:hint="eastAsia" w:ascii="AR P明朝体L" w:hAnsi="AR P明朝体L" w:eastAsia="AR P明朝体L"/>
                <w:sz w:val="20"/>
                <w:u w:val="none" w:color="auto"/>
              </w:rPr>
              <w:t>、</w:t>
            </w:r>
            <w:r>
              <w:rPr>
                <w:rFonts w:hint="eastAsia" w:ascii="AR P明朝体L" w:hAnsi="AR P明朝体L" w:eastAsia="AR P明朝体L"/>
                <w:b w:val="0"/>
                <w:sz w:val="20"/>
                <w:u w:val="wave" w:color="auto"/>
              </w:rPr>
              <w:t>在園している児童一人につき市指定の様式で１枚の提出が必要です。（原本が</w:t>
            </w:r>
            <w:r>
              <w:rPr>
                <w:rFonts w:hint="eastAsia" w:ascii="AR P明朝体L" w:hAnsi="AR P明朝体L" w:eastAsia="AR P明朝体L"/>
                <w:b w:val="0"/>
                <w:sz w:val="20"/>
                <w:u w:val="wave" w:color="auto"/>
              </w:rPr>
              <w:t>1</w:t>
            </w:r>
            <w:r>
              <w:rPr>
                <w:rFonts w:hint="eastAsia" w:ascii="AR P明朝体L" w:hAnsi="AR P明朝体L" w:eastAsia="AR P明朝体L"/>
                <w:b w:val="0"/>
                <w:sz w:val="20"/>
                <w:u w:val="wave" w:color="auto"/>
              </w:rPr>
              <w:t>部あればその他をコピーとしても可）※入所施設への提出とは異なりますのでご注意ください。</w:t>
            </w:r>
          </w:p>
        </w:tc>
      </w:tr>
      <w:tr>
        <w:trPr>
          <w:trHeight w:val="2835" w:hRule="atLeast"/>
        </w:trPr>
        <w:tc>
          <w:tcPr>
            <w:tcW w:w="10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60" w:afterLines="0" w:afterAutospacing="0"/>
              <w:rPr>
                <w:rFonts w:hint="eastAsia" w:ascii="AR P明朝体L" w:hAnsi="AR P明朝体L" w:eastAsia="AR P明朝体L"/>
                <w:sz w:val="20"/>
              </w:rPr>
            </w:pPr>
            <w:r>
              <w:rPr>
                <w:rFonts w:hint="eastAsia" w:ascii="AR P明朝体L" w:hAnsi="AR P明朝体L" w:eastAsia="AR P明朝体L"/>
                <w:b w:val="1"/>
                <w:sz w:val="22"/>
              </w:rPr>
              <w:t>【保育料・について】</w:t>
            </w:r>
            <w:r>
              <w:rPr>
                <w:rFonts w:hint="eastAsia" w:ascii="AR P明朝体L" w:hAnsi="AR P明朝体L" w:eastAsia="AR P明朝体L"/>
                <w:b w:val="0"/>
                <w:sz w:val="20"/>
              </w:rPr>
              <w:t xml:space="preserve"> </w:t>
            </w:r>
            <w:r>
              <w:rPr>
                <w:rFonts w:hint="eastAsia" w:ascii="AR P明朝体L" w:hAnsi="AR P明朝体L" w:eastAsia="AR P明朝体L"/>
                <w:b w:val="0"/>
                <w:sz w:val="20"/>
              </w:rPr>
              <w:t>０～２歳児クラス（未満児クラス）</w:t>
            </w:r>
          </w:p>
          <w:p>
            <w:pPr>
              <w:pStyle w:val="0"/>
              <w:spacing w:after="60" w:afterLines="0" w:afterAutospacing="0" w:line="240" w:lineRule="exact"/>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利用者負担額（保育料）は１ヶ月単位です。月のうち１日でも在籍していれば、１ヶ月の利用者負担額（保育料）がかかります。</w:t>
            </w:r>
          </w:p>
          <w:p>
            <w:pPr>
              <w:pStyle w:val="0"/>
              <w:spacing w:after="60" w:afterLines="0" w:afterAutospacing="0" w:line="240" w:lineRule="exact"/>
              <w:ind w:left="200" w:hanging="20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利用者負担額（保育料）は、父・母や生計の主宰者の市民税所得割額により算定します。父・母の収入が少ない場合には、同居している祖父母等の税額を合算し算定します。世帯が別々であっても同居し、生計が同一である場合は、算定対象に含みます。ひとり親世帯であっても生計が同一として考えられる同居人（内縁の妻、夫）がいる場合は、その者も扶養義務者とみなし保育料の算定根拠に含めます。</w:t>
            </w:r>
          </w:p>
          <w:p>
            <w:pPr>
              <w:pStyle w:val="0"/>
              <w:spacing w:after="60" w:afterLines="0" w:afterAutospacing="0" w:line="240" w:lineRule="exact"/>
              <w:ind w:left="200" w:hanging="20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利用者負担額（保育料）を納期限までに納めていただけなかった場合は、督促状や催告書が発付されます。それでも未納が続いた場合は、財産調査のうえ差押えになることに同意します。</w:t>
            </w:r>
          </w:p>
          <w:p>
            <w:pPr>
              <w:pStyle w:val="0"/>
              <w:spacing w:after="60" w:afterLines="0" w:afterAutospacing="0" w:line="240" w:lineRule="exact"/>
              <w:ind w:left="200" w:hanging="200" w:hangingChars="100"/>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利用者負担額（保育料）が未納となった場合、必要に応じて利用者負担額（保育料）の収納情報を施設と情報共有することに同意します。</w:t>
            </w:r>
          </w:p>
        </w:tc>
      </w:tr>
      <w:tr>
        <w:trPr>
          <w:trHeight w:val="2211" w:hRule="atLeast"/>
        </w:trPr>
        <w:tc>
          <w:tcPr>
            <w:tcW w:w="10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60" w:afterLines="0" w:afterAutospacing="0" w:line="240" w:lineRule="exact"/>
              <w:ind w:left="200" w:hanging="200" w:hangingChars="100"/>
              <w:jc w:val="both"/>
              <w:rPr>
                <w:rFonts w:hint="eastAsia" w:ascii="AR P明朝体L" w:hAnsi="AR P明朝体L" w:eastAsia="AR P明朝体L"/>
                <w:sz w:val="20"/>
              </w:rPr>
            </w:pPr>
            <w:r>
              <w:rPr>
                <w:rFonts w:hint="eastAsia" w:ascii="AR P明朝体L" w:hAnsi="AR P明朝体L" w:eastAsia="AR P明朝体L"/>
                <w:b w:val="1"/>
                <w:sz w:val="22"/>
              </w:rPr>
              <w:t>【給食費について】</w:t>
            </w:r>
            <w:r>
              <w:rPr>
                <w:rFonts w:hint="eastAsia" w:ascii="AR P明朝体L" w:hAnsi="AR P明朝体L" w:eastAsia="AR P明朝体L"/>
                <w:sz w:val="20"/>
              </w:rPr>
              <w:t xml:space="preserve"> 3</w:t>
            </w:r>
            <w:r>
              <w:rPr>
                <w:rFonts w:hint="eastAsia" w:ascii="AR P明朝体L" w:hAnsi="AR P明朝体L" w:eastAsia="AR P明朝体L"/>
                <w:sz w:val="20"/>
              </w:rPr>
              <w:t>～</w:t>
            </w:r>
            <w:r>
              <w:rPr>
                <w:rFonts w:hint="eastAsia" w:ascii="AR P明朝体L" w:hAnsi="AR P明朝体L" w:eastAsia="AR P明朝体L"/>
                <w:sz w:val="20"/>
              </w:rPr>
              <w:t>5</w:t>
            </w:r>
            <w:r>
              <w:rPr>
                <w:rFonts w:hint="eastAsia" w:ascii="AR P明朝体L" w:hAnsi="AR P明朝体L" w:eastAsia="AR P明朝体L"/>
                <w:sz w:val="20"/>
              </w:rPr>
              <w:t>歳児クラス（以上児クラス）</w:t>
            </w:r>
          </w:p>
          <w:p>
            <w:pPr>
              <w:pStyle w:val="0"/>
              <w:spacing w:after="60" w:afterLines="0" w:afterAutospacing="0" w:line="240" w:lineRule="exact"/>
              <w:ind w:left="200" w:hanging="200" w:hangingChars="100"/>
              <w:jc w:val="both"/>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公立保育施設の給食費は１ヶ月単位です。月のうち１日でも在籍していれば、１ヶ月の給食費がかかります。同一月に給食実施日の全日を欠席する場合は、前月の</w:t>
            </w:r>
            <w:r>
              <w:rPr>
                <w:rFonts w:hint="eastAsia" w:ascii="AR P明朝体L" w:hAnsi="AR P明朝体L" w:eastAsia="AR P明朝体L"/>
                <w:sz w:val="20"/>
              </w:rPr>
              <w:t>15</w:t>
            </w:r>
            <w:r>
              <w:rPr>
                <w:rFonts w:hint="eastAsia" w:ascii="AR P明朝体L" w:hAnsi="AR P明朝体L" w:eastAsia="AR P明朝体L"/>
                <w:sz w:val="20"/>
              </w:rPr>
              <w:t>日（</w:t>
            </w:r>
            <w:r>
              <w:rPr>
                <w:rFonts w:hint="eastAsia" w:ascii="AR P明朝体L" w:hAnsi="AR P明朝体L" w:eastAsia="AR P明朝体L"/>
                <w:sz w:val="20"/>
              </w:rPr>
              <w:t>15</w:t>
            </w:r>
            <w:r>
              <w:rPr>
                <w:rFonts w:hint="eastAsia" w:ascii="AR P明朝体L" w:hAnsi="AR P明朝体L" w:eastAsia="AR P明朝体L"/>
                <w:sz w:val="20"/>
              </w:rPr>
              <w:t>日が休日に当たるときは、その日の直前の休日でない日とする）までに施設に神栖市保育所等給食停止申出書を提出してください。</w:t>
            </w:r>
          </w:p>
          <w:p>
            <w:pPr>
              <w:pStyle w:val="0"/>
              <w:spacing w:after="60" w:afterLines="0" w:afterAutospacing="0" w:line="240" w:lineRule="exact"/>
              <w:ind w:left="200" w:hanging="200" w:hangingChars="100"/>
              <w:jc w:val="both"/>
              <w:rPr>
                <w:rFonts w:hint="eastAsia" w:ascii="AR P明朝体L" w:hAnsi="AR P明朝体L" w:eastAsia="AR P明朝体L"/>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神栖市独自の制度として、以下の要件を満たす方は、申請手続きのうえ、第３子以上の児童について給食費のうち、副食費の免除を受けることができます。本免除は、副食費の免除であり、主食費の負担はあります。</w:t>
            </w:r>
          </w:p>
          <w:p>
            <w:pPr>
              <w:pStyle w:val="0"/>
              <w:spacing w:after="60" w:afterLines="0" w:afterAutospacing="0" w:line="240" w:lineRule="exact"/>
              <w:ind w:left="210" w:leftChars="100" w:firstLine="0" w:firstLineChars="0"/>
              <w:jc w:val="both"/>
              <w:rPr>
                <w:rFonts w:hint="eastAsia"/>
                <w:sz w:val="21"/>
              </w:rPr>
            </w:pPr>
            <w:r>
              <w:rPr>
                <w:rFonts w:hint="eastAsia" w:ascii="AR P明朝体L" w:hAnsi="AR P明朝体L" w:eastAsia="AR P明朝体L"/>
                <w:sz w:val="20"/>
              </w:rPr>
              <w:t>・１８歳未満の児童が３人以上いる世帯　・前年の１月１日から神栖市に住んでいる　・市税や利用者負担額（保育料）等に滞納がない</w:t>
            </w:r>
          </w:p>
        </w:tc>
      </w:tr>
      <w:tr>
        <w:trPr>
          <w:trHeight w:val="964" w:hRule="atLeast"/>
        </w:trPr>
        <w:tc>
          <w:tcPr>
            <w:tcW w:w="10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60" w:afterLines="0" w:afterAutospacing="0"/>
              <w:rPr>
                <w:rFonts w:hint="eastAsia" w:ascii="AR P明朝体L" w:hAnsi="AR P明朝体L" w:eastAsia="AR P明朝体L"/>
                <w:sz w:val="20"/>
              </w:rPr>
            </w:pPr>
            <w:r>
              <w:rPr>
                <w:rFonts w:hint="eastAsia" w:ascii="AR P明朝体L" w:hAnsi="AR P明朝体L" w:eastAsia="AR P明朝体L"/>
                <w:b w:val="1"/>
                <w:sz w:val="22"/>
              </w:rPr>
              <w:t>【その他】</w:t>
            </w:r>
          </w:p>
          <w:p>
            <w:pPr>
              <w:pStyle w:val="0"/>
              <w:spacing w:before="60" w:beforeLines="0" w:beforeAutospacing="0" w:after="60" w:afterLines="0" w:afterAutospacing="0" w:line="240" w:lineRule="exact"/>
              <w:ind w:left="210" w:hanging="210" w:hangingChars="100"/>
              <w:rPr>
                <w:rFonts w:hint="eastAsia"/>
                <w:sz w:val="20"/>
              </w:rPr>
            </w:pPr>
            <w:r>
              <w:rPr>
                <w:rFonts w:hint="eastAsia" w:ascii="AR P明朝体L" w:hAnsi="AR P明朝体L" w:eastAsia="AR P明朝体L"/>
                <w:sz w:val="20"/>
              </w:rPr>
              <w:t>□</w:t>
            </w:r>
            <w:r>
              <w:rPr>
                <w:rFonts w:hint="eastAsia" w:ascii="AR P明朝体L" w:hAnsi="AR P明朝体L" w:eastAsia="AR P明朝体L"/>
                <w:sz w:val="20"/>
              </w:rPr>
              <w:t xml:space="preserve"> </w:t>
            </w:r>
            <w:r>
              <w:rPr>
                <w:rFonts w:hint="eastAsia" w:ascii="AR P明朝体L" w:hAnsi="AR P明朝体L" w:eastAsia="AR P明朝体L"/>
                <w:sz w:val="20"/>
              </w:rPr>
              <w:t>継続・状況確認及び利用者負担額（保育料）決定のため、市が求める各種書類を期限までに提出し、保育の認定要件を継続的に満たす必要があることについて理解しました。</w:t>
            </w:r>
          </w:p>
        </w:tc>
      </w:tr>
      <w:tr>
        <w:trPr>
          <w:trHeight w:val="150" w:hRule="atLeast"/>
        </w:trPr>
        <w:tc>
          <w:tcPr>
            <w:tcW w:w="10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AR P明朝体L" w:hAnsi="AR P明朝体L" w:eastAsia="AR P明朝体L"/>
                <w:b w:val="1"/>
                <w:sz w:val="22"/>
              </w:rPr>
              <w:t>上記すべての項目について確認し、同意します。</w:t>
            </w:r>
          </w:p>
          <w:p>
            <w:pPr>
              <w:pStyle w:val="0"/>
              <w:ind w:firstLine="5500" w:firstLineChars="2500"/>
              <w:rPr>
                <w:rFonts w:hint="eastAsia"/>
              </w:rPr>
            </w:pPr>
            <w:r>
              <w:rPr>
                <w:rFonts w:hint="eastAsia" w:ascii="AR P明朝体L" w:hAnsi="AR P明朝体L" w:eastAsia="AR P明朝体L"/>
                <w:b w:val="1"/>
                <w:sz w:val="22"/>
                <w:u w:val="single" w:color="auto"/>
              </w:rPr>
              <w:t>　　　　　　年　　　　月　　　　日</w:t>
            </w:r>
            <w:r>
              <w:rPr>
                <w:rFonts w:hint="eastAsia" w:ascii="AR P明朝体L" w:hAnsi="AR P明朝体L" w:eastAsia="AR P明朝体L"/>
                <w:b w:val="1"/>
                <w:sz w:val="22"/>
                <w:u w:val="single" w:color="auto"/>
              </w:rPr>
              <w:t xml:space="preserve"> </w:t>
            </w:r>
          </w:p>
          <w:p>
            <w:pPr>
              <w:pStyle w:val="0"/>
              <w:spacing w:line="280" w:lineRule="exact"/>
              <w:rPr>
                <w:rFonts w:hint="eastAsia"/>
                <w:sz w:val="21"/>
              </w:rPr>
            </w:pPr>
          </w:p>
          <w:p>
            <w:pPr>
              <w:pStyle w:val="0"/>
              <w:spacing w:line="280" w:lineRule="exact"/>
              <w:ind w:firstLine="4400" w:firstLineChars="2000"/>
              <w:rPr>
                <w:rFonts w:hint="eastAsia"/>
                <w:u w:val="single" w:color="auto"/>
              </w:rPr>
            </w:pPr>
            <w:r>
              <w:rPr>
                <w:rFonts w:hint="eastAsia" w:ascii="AR P明朝体L" w:hAnsi="AR P明朝体L" w:eastAsia="AR P明朝体L"/>
                <w:b w:val="1"/>
                <w:sz w:val="22"/>
              </w:rPr>
              <w:t>保護者１氏名</w:t>
            </w:r>
            <w:r>
              <w:rPr>
                <w:rFonts w:hint="eastAsia" w:ascii="AR P明朝体L" w:hAnsi="AR P明朝体L" w:eastAsia="AR P明朝体L"/>
                <w:b w:val="1"/>
                <w:sz w:val="22"/>
                <w:u w:val="single" w:color="auto"/>
              </w:rPr>
              <w:t>　　　　　　　　　　　　　　　　　　　</w:t>
            </w:r>
          </w:p>
          <w:p>
            <w:pPr>
              <w:pStyle w:val="0"/>
              <w:spacing w:line="280" w:lineRule="exact"/>
              <w:rPr>
                <w:rFonts w:hint="eastAsia"/>
                <w:u w:val="single" w:color="auto"/>
              </w:rPr>
            </w:pPr>
          </w:p>
          <w:p>
            <w:pPr>
              <w:pStyle w:val="0"/>
              <w:ind w:firstLine="4400" w:firstLineChars="2000"/>
              <w:rPr>
                <w:rFonts w:hint="eastAsia"/>
              </w:rPr>
            </w:pPr>
            <w:r>
              <w:rPr>
                <w:rFonts w:hint="eastAsia" w:ascii="AR P明朝体L" w:hAnsi="AR P明朝体L" w:eastAsia="AR P明朝体L"/>
                <w:b w:val="1"/>
                <w:sz w:val="22"/>
              </w:rPr>
              <w:t>保護者２氏名</w:t>
            </w:r>
            <w:r>
              <w:rPr>
                <w:rFonts w:hint="eastAsia" w:ascii="AR P明朝体L" w:hAnsi="AR P明朝体L" w:eastAsia="AR P明朝体L"/>
                <w:b w:val="1"/>
                <w:sz w:val="22"/>
                <w:u w:val="single" w:color="auto"/>
              </w:rPr>
              <w:t>　　　　　　　　　　　　　　　　　　　</w:t>
            </w:r>
          </w:p>
        </w:tc>
      </w:tr>
    </w:tbl>
    <w:p>
      <w:pPr>
        <w:pStyle w:val="0"/>
        <w:spacing w:line="200" w:lineRule="exact"/>
        <w:jc w:val="right"/>
        <w:rPr>
          <w:rFonts w:hint="eastAsia" w:ascii="AR P明朝体L" w:hAnsi="AR P明朝体L" w:eastAsia="AR P明朝体L"/>
          <w:b w:val="1"/>
          <w:sz w:val="21"/>
        </w:rPr>
      </w:pPr>
    </w:p>
    <w:sectPr>
      <w:pgSz w:w="11906" w:h="16838"/>
      <w:pgMar w:top="340" w:right="720" w:bottom="291" w:left="720" w:header="0"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明朝体L">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1070</TotalTime>
  <Pages>2</Pages>
  <Words>5</Words>
  <Characters>2177</Characters>
  <Lines>55</Lines>
  <Paragraphs>29</Paragraphs>
  <CharactersWithSpaces>2251</CharactersWithSpaces>
  <AppVersion>6.0.1</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2026-04-15T07:10:29Z</cp:lastPrinted>
  <dcterms:created xsi:type="dcterms:W3CDTF">2022-06-22T04:10:00Z</dcterms:created>
  <dcterms:modified xsi:type="dcterms:W3CDTF">2026-04-15T07:02:50Z</dcterms:modified>
</cp:coreProperties>
</file>